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3092" w:firstLineChars="1100"/>
        <w:rPr>
          <w:rFonts w:hint="eastAsia"/>
          <w:b/>
          <w:sz w:val="28"/>
          <w:szCs w:val="28"/>
        </w:rPr>
      </w:pPr>
      <w:r>
        <w:rPr>
          <w:rFonts w:hint="eastAsia"/>
          <w:b/>
          <w:sz w:val="28"/>
          <w:szCs w:val="28"/>
        </w:rPr>
        <w:t>刘姥姥进大观园</w:t>
      </w:r>
    </w:p>
    <w:p>
      <w:pPr>
        <w:rPr>
          <w:rFonts w:hint="eastAsia"/>
        </w:rPr>
      </w:pPr>
      <w:bookmarkStart w:id="0" w:name="_GoBack"/>
      <w:bookmarkEnd w:id="0"/>
      <w:r>
        <w:rPr>
          <w:rFonts w:hint="eastAsia"/>
        </w:rPr>
        <w:t>【教学目标】</w:t>
      </w:r>
    </w:p>
    <w:p>
      <w:pPr>
        <w:rPr>
          <w:rFonts w:hint="eastAsia"/>
        </w:rPr>
      </w:pPr>
      <w:r>
        <w:rPr>
          <w:rFonts w:hint="eastAsia"/>
        </w:rPr>
        <w:t>（一）知识与能力</w:t>
      </w:r>
    </w:p>
    <w:p>
      <w:pPr>
        <w:rPr>
          <w:rFonts w:hint="eastAsia"/>
        </w:rPr>
      </w:pPr>
      <w:r>
        <w:rPr>
          <w:rFonts w:hint="eastAsia"/>
        </w:rPr>
        <w:t>1．掌握“蓼溆、麈、操攮、掂掇、砒霜、”等字词的读音，以及“篾片、调停、撮弄、不伏手、操攮、促狭鬼”等词语的含义。</w:t>
      </w:r>
    </w:p>
    <w:p>
      <w:pPr>
        <w:rPr>
          <w:rFonts w:hint="eastAsia"/>
        </w:rPr>
      </w:pPr>
      <w:r>
        <w:rPr>
          <w:rFonts w:hint="eastAsia"/>
        </w:rPr>
        <w:t>2．认识阅读古代小说的意义，掌握阅读方法；初步了解《红楼梦》和曹雪芹。</w:t>
      </w:r>
    </w:p>
    <w:p>
      <w:pPr>
        <w:rPr>
          <w:rFonts w:hint="eastAsia"/>
        </w:rPr>
      </w:pPr>
      <w:r>
        <w:rPr>
          <w:rFonts w:hint="eastAsia"/>
        </w:rPr>
        <w:t>（二）过程与方法</w:t>
      </w:r>
    </w:p>
    <w:p>
      <w:pPr>
        <w:rPr>
          <w:rFonts w:hint="eastAsia"/>
        </w:rPr>
      </w:pPr>
      <w:r>
        <w:rPr>
          <w:rFonts w:hint="eastAsia"/>
        </w:rPr>
        <w:t>1．疏通字词，了解文意，了解课文中怎样描写贾府这一典型环境，理解环境描写的特点。</w:t>
      </w:r>
    </w:p>
    <w:p>
      <w:pPr>
        <w:rPr>
          <w:rFonts w:hint="eastAsia"/>
        </w:rPr>
      </w:pPr>
      <w:r>
        <w:rPr>
          <w:rFonts w:hint="eastAsia"/>
        </w:rPr>
        <w:t>2．整体感知本文的结构内容。</w:t>
      </w:r>
    </w:p>
    <w:p>
      <w:pPr>
        <w:rPr>
          <w:rFonts w:hint="eastAsia"/>
        </w:rPr>
      </w:pPr>
      <w:r>
        <w:rPr>
          <w:rFonts w:hint="eastAsia"/>
        </w:rPr>
        <w:t>（三）情感态度和价值观</w:t>
      </w:r>
    </w:p>
    <w:p>
      <w:pPr>
        <w:rPr>
          <w:rFonts w:hint="eastAsia"/>
        </w:rPr>
      </w:pPr>
      <w:r>
        <w:rPr>
          <w:rFonts w:hint="eastAsia"/>
        </w:rPr>
        <w:t>培养学生不慕富贵、勤俭节约的高尚品格与良好习惯。</w:t>
      </w:r>
    </w:p>
    <w:p>
      <w:pPr>
        <w:rPr>
          <w:rFonts w:hint="eastAsia"/>
        </w:rPr>
      </w:pPr>
    </w:p>
    <w:p>
      <w:pPr>
        <w:rPr>
          <w:rFonts w:hint="eastAsia"/>
        </w:rPr>
      </w:pPr>
      <w:r>
        <w:rPr>
          <w:rFonts w:hint="eastAsia"/>
        </w:rPr>
        <w:t>【教学重点难点】</w:t>
      </w:r>
    </w:p>
    <w:p>
      <w:pPr>
        <w:rPr>
          <w:rFonts w:hint="eastAsia"/>
        </w:rPr>
      </w:pPr>
      <w:r>
        <w:rPr>
          <w:rFonts w:hint="eastAsia"/>
        </w:rPr>
        <w:t>（一）教学重点</w:t>
      </w:r>
    </w:p>
    <w:p>
      <w:pPr>
        <w:rPr>
          <w:rFonts w:hint="eastAsia"/>
        </w:rPr>
      </w:pPr>
      <w:r>
        <w:rPr>
          <w:rFonts w:hint="eastAsia"/>
        </w:rPr>
        <w:t>1．把握课文的结构内容。</w:t>
      </w:r>
    </w:p>
    <w:p>
      <w:pPr>
        <w:rPr>
          <w:rFonts w:hint="eastAsia"/>
        </w:rPr>
      </w:pPr>
      <w:r>
        <w:rPr>
          <w:rFonts w:hint="eastAsia"/>
        </w:rPr>
        <w:t>2．分析、概括刘姥姥的性格特点,学习刻画人物的方法。</w:t>
      </w:r>
    </w:p>
    <w:p>
      <w:pPr>
        <w:rPr>
          <w:rFonts w:hint="eastAsia"/>
        </w:rPr>
      </w:pPr>
      <w:r>
        <w:rPr>
          <w:rFonts w:hint="eastAsia"/>
        </w:rPr>
        <w:t>（二）教学难点</w:t>
      </w:r>
    </w:p>
    <w:p>
      <w:pPr>
        <w:rPr>
          <w:rFonts w:hint="eastAsia"/>
        </w:rPr>
      </w:pPr>
      <w:r>
        <w:rPr>
          <w:rFonts w:hint="eastAsia"/>
        </w:rPr>
        <w:t>1．把握刘姥姥这一人物形象的特点。</w:t>
      </w:r>
    </w:p>
    <w:p>
      <w:pPr>
        <w:rPr>
          <w:rFonts w:hint="eastAsia"/>
        </w:rPr>
      </w:pPr>
      <w:r>
        <w:rPr>
          <w:rFonts w:hint="eastAsia"/>
        </w:rPr>
        <w:t>2．体会作者写这场“笑剧”的用意。</w:t>
      </w:r>
    </w:p>
    <w:p>
      <w:pPr>
        <w:rPr>
          <w:rFonts w:hint="eastAsia"/>
        </w:rPr>
      </w:pPr>
    </w:p>
    <w:p>
      <w:pPr>
        <w:rPr>
          <w:rFonts w:hint="eastAsia"/>
        </w:rPr>
      </w:pPr>
      <w:r>
        <w:rPr>
          <w:rFonts w:hint="eastAsia"/>
        </w:rPr>
        <w:t>【教学方法】</w:t>
      </w:r>
    </w:p>
    <w:p>
      <w:pPr>
        <w:rPr>
          <w:rFonts w:hint="eastAsia"/>
        </w:rPr>
      </w:pPr>
      <w:r>
        <w:rPr>
          <w:rFonts w:hint="eastAsia"/>
        </w:rPr>
        <w:t>1．情景导入法。运用多媒体教学课件展示作者的图片及生平，插播视频《刘姥姥一进荣国府》（教师根据教学需要可适当截取），激发学习兴趣。或者让学生讲述所知道的有关《红楼梦》的其他故事，激发学生的学习兴趣，培养学生的口头表达能力。</w:t>
      </w:r>
    </w:p>
    <w:p>
      <w:pPr>
        <w:rPr>
          <w:rFonts w:hint="eastAsia"/>
        </w:rPr>
      </w:pPr>
      <w:r>
        <w:rPr>
          <w:rFonts w:hint="eastAsia"/>
        </w:rPr>
        <w:t>2．分析讨论法。对课文中不易理解的问题，以及课文中主要人物的性格特点，先让学生分析、讨论，各抒己见，然后教师进行、提示、点评、明确，以加深学生对课文内容的理解和把握。</w:t>
      </w:r>
    </w:p>
    <w:p>
      <w:pPr>
        <w:rPr>
          <w:rFonts w:hint="eastAsia"/>
        </w:rPr>
      </w:pPr>
    </w:p>
    <w:p>
      <w:r>
        <w:rPr>
          <w:rFonts w:hint="eastAsia"/>
        </w:rPr>
        <w:t>【教学过程】</w:t>
      </w:r>
    </w:p>
    <w:p>
      <w:pPr>
        <w:ind w:firstLine="420" w:firstLineChars="200"/>
        <w:rPr>
          <w:rFonts w:hint="eastAsia"/>
        </w:rPr>
      </w:pPr>
      <w:r>
        <w:rPr>
          <w:rFonts w:hint="eastAsia"/>
        </w:rPr>
        <w:t>有一部书，它是中国古典小说的巅峰之作，几百年来，在中国乃至世界上风靡，几代人为之赞叹，甚至专门成立了研究学会，这就是《红楼梦》。书中有一个无足轻重的小人物，但通过作者的妙笔，她却成了中国家喻户晓的人物。她看似与贾府毫不相干，却又存在着千丝万缕的关系，她用她的视野见证了贾家的荣辱兴衰，她就是刘姥姥。今天，让我们随着曹雪芹的妙笔，看一看刘姥姥在大观园里上演了一场怎样的好戏。</w:t>
      </w:r>
    </w:p>
    <w:p>
      <w:pPr>
        <w:ind w:firstLine="420" w:firstLineChars="200"/>
      </w:pPr>
    </w:p>
    <w:p>
      <w:r>
        <w:rPr>
          <w:rFonts w:hint="eastAsia"/>
        </w:rPr>
        <w:t>一、助学资讯</w:t>
      </w:r>
    </w:p>
    <w:p>
      <w:pPr>
        <w:ind w:firstLine="420" w:firstLineChars="200"/>
      </w:pPr>
      <w:r>
        <w:rPr>
          <w:rFonts w:hint="eastAsia"/>
        </w:rPr>
        <w:t>1.作者简介：曹雪芹（约1715—约1763年），名霑，字梦阮，号雪芹，又号芹溪、芹圃，清代小说家。素性放达，爱好广泛，对金石、诗书、绘画、园林、中医、织补、工艺、饮食等均有所研究。他以坚韧不拔的毅力，历经多年艰辛，创作出极具思想性、艺术性的伟大作品——《红楼梦》。</w:t>
      </w:r>
    </w:p>
    <w:p>
      <w:pPr>
        <w:ind w:firstLine="420" w:firstLineChars="200"/>
        <w:rPr>
          <w:rFonts w:hint="eastAsia"/>
        </w:rPr>
      </w:pPr>
      <w:r>
        <w:rPr>
          <w:rFonts w:hint="eastAsia"/>
        </w:rPr>
        <w:t>2.作品介绍：《红楼梦》是中国古典四大名著之一，章回体长篇小说 ，又名《石头记》。小说以贾、史、王、薛四大家族的兴衰为背景，以贾宝玉、林黛玉的爱情悲剧为线索，讲述了以贾家为代表的四大家族的兴衰史，反映了封建社会晚期广阔的社会现实。</w:t>
      </w:r>
    </w:p>
    <w:p>
      <w:pPr>
        <w:ind w:firstLine="420" w:firstLineChars="200"/>
      </w:pPr>
    </w:p>
    <w:p>
      <w:r>
        <w:rPr>
          <w:rFonts w:hint="eastAsia"/>
        </w:rPr>
        <w:t>二、字词积累</w:t>
      </w:r>
    </w:p>
    <w:p>
      <w:pPr>
        <w:ind w:firstLine="420" w:firstLineChars="200"/>
      </w:pPr>
      <w:r>
        <w:rPr>
          <w:rFonts w:hint="eastAsia"/>
        </w:rPr>
        <w:t>1.读准字音。</w:t>
      </w:r>
    </w:p>
    <w:p>
      <w:pPr>
        <w:ind w:firstLine="420" w:firstLineChars="200"/>
        <w:rPr>
          <w:rFonts w:hint="eastAsia"/>
        </w:rPr>
      </w:pPr>
      <w:r>
        <w:rPr>
          <w:rFonts w:hint="eastAsia"/>
        </w:rPr>
        <w:t>2.理解词语。</w:t>
      </w:r>
    </w:p>
    <w:p/>
    <w:p>
      <w:pPr>
        <w:rPr>
          <w:rFonts w:hint="eastAsia"/>
        </w:rPr>
      </w:pPr>
      <w:r>
        <w:rPr>
          <w:rFonts w:hint="eastAsia"/>
        </w:rPr>
        <w:t>三、整体感知</w:t>
      </w:r>
    </w:p>
    <w:p/>
    <w:p>
      <w:r>
        <w:rPr>
          <w:rFonts w:hint="eastAsia"/>
        </w:rPr>
        <w:t>1.阅读课文，概括小说的主要内容。</w:t>
      </w:r>
    </w:p>
    <w:p>
      <w:pPr>
        <w:ind w:firstLine="420" w:firstLineChars="200"/>
      </w:pPr>
      <w:r>
        <w:rPr>
          <w:rFonts w:hint="eastAsia"/>
        </w:rPr>
        <w:t>刘姥姥一进荣国府，吃早饭时，在秋爽斋，凤姐、鸳鸯设局取笑刘姥姥，酒席间刘姥姥上演“笑”剧。</w:t>
      </w:r>
    </w:p>
    <w:p>
      <w:r>
        <w:rPr>
          <w:rFonts w:hint="eastAsia"/>
        </w:rPr>
        <w:t>2.阅读课文，梳理故事情节。</w:t>
      </w:r>
    </w:p>
    <w:p>
      <w:pPr>
        <w:ind w:firstLine="420" w:firstLineChars="200"/>
      </w:pPr>
      <w:r>
        <w:rPr>
          <w:rFonts w:hint="eastAsia"/>
        </w:rPr>
        <w:t>（1）凤姐、鸳鸯等人设局取笑刘姥姥。</w:t>
      </w:r>
    </w:p>
    <w:p>
      <w:pPr>
        <w:ind w:firstLine="420" w:firstLineChars="200"/>
      </w:pPr>
      <w:r>
        <w:rPr>
          <w:rFonts w:hint="eastAsia"/>
        </w:rPr>
        <w:t>（2）刘姥姥上演“笑”剧的过程。</w:t>
      </w:r>
    </w:p>
    <w:p>
      <w:pPr>
        <w:ind w:firstLine="420" w:firstLineChars="200"/>
        <w:rPr>
          <w:rFonts w:hint="eastAsia"/>
        </w:rPr>
      </w:pPr>
      <w:r>
        <w:rPr>
          <w:rFonts w:hint="eastAsia"/>
        </w:rPr>
        <w:t>（3）刘姥姥上演“笑”剧后的感慨及凤姐、鸳鸯等人以实情相告。</w:t>
      </w:r>
    </w:p>
    <w:p>
      <w:pPr>
        <w:ind w:firstLine="420" w:firstLineChars="200"/>
      </w:pPr>
    </w:p>
    <w:p>
      <w:r>
        <w:rPr>
          <w:rFonts w:hint="eastAsia"/>
        </w:rPr>
        <w:t>一、欣赏“笑”剧。</w:t>
      </w:r>
    </w:p>
    <w:p>
      <w:pPr>
        <w:ind w:firstLine="420" w:firstLineChars="200"/>
      </w:pPr>
      <w:r>
        <w:rPr>
          <w:rFonts w:hint="eastAsia"/>
        </w:rPr>
        <w:t>1.刘姥姥进大观园后表演了一场“笑”剧。这场“笑”剧是谁导演的？她们为什么要导演这场“笑”剧？</w:t>
      </w:r>
    </w:p>
    <w:p>
      <w:pPr>
        <w:ind w:firstLine="420" w:firstLineChars="200"/>
      </w:pPr>
      <w:r>
        <w:rPr>
          <w:rFonts w:hint="eastAsia"/>
        </w:rPr>
        <w:t>刘姥姥进大观园后表演的这场“笑”剧，是由凤姐、鸳鸯导演的。她们觉得刘姥姥的言行举止与大观园格格不入，甚至很滑稽可笑，于是就拿刘姥姥来开涮，取笑。</w:t>
      </w:r>
      <w:r>
        <w:t xml:space="preserve"> </w:t>
      </w:r>
    </w:p>
    <w:p>
      <w:pPr>
        <w:ind w:firstLine="420" w:firstLineChars="200"/>
      </w:pPr>
      <w:r>
        <w:rPr>
          <w:rFonts w:hint="eastAsia"/>
        </w:rPr>
        <w:t>2.读下面的句子，体会下面句子中加点词语的表达作用。</w:t>
      </w:r>
    </w:p>
    <w:p>
      <w:pPr>
        <w:ind w:firstLine="420" w:firstLineChars="200"/>
      </w:pPr>
      <w:r>
        <w:rPr>
          <w:rFonts w:hint="eastAsia"/>
        </w:rPr>
        <w:t>刘姥姥便伸箸子要夹，那里夹的起来。满碗里闹了一阵，好容易撮起一个来，才伸着脖子要吃，偏又滑下来，滚在地下。</w:t>
      </w:r>
    </w:p>
    <w:p>
      <w:pPr>
        <w:ind w:firstLine="420" w:firstLineChars="200"/>
        <w:rPr>
          <w:rFonts w:hint="eastAsia"/>
        </w:rPr>
      </w:pPr>
      <w:r>
        <w:rPr>
          <w:rFonts w:hint="eastAsia"/>
        </w:rPr>
        <w:t>“闹”“撮”写出了刘姥姥使不习惯沉且滑的筷子，夹不住鸽子蛋，以至于鸽子蛋满碗乱跑的情形，生动、传神地写出了刘姥姥夹鸽子蛋时的窘态；“伸”字突出了刘姥姥吃鸽子蛋时的小心翼翼而又憨态可掬；“滑”和“滚”两字写出了筷子光滑、鸽子蛋小，且鸽子蛋掉下时速度之快。总之，这些动词生动传神地写出了刘姥姥吃鸽子蛋时的滑稽可笑而又憨态可掬的神态，突出了刘姥姥的朴素、小心翼翼、怯懦的性格特点。</w:t>
      </w:r>
    </w:p>
    <w:p>
      <w:pPr>
        <w:ind w:firstLine="420" w:firstLineChars="200"/>
      </w:pPr>
    </w:p>
    <w:p>
      <w:r>
        <w:rPr>
          <w:rFonts w:hint="eastAsia"/>
        </w:rPr>
        <w:t>二、赏析“笑”态。</w:t>
      </w:r>
    </w:p>
    <w:p>
      <w:pPr>
        <w:ind w:firstLine="420" w:firstLineChars="200"/>
      </w:pPr>
      <w:r>
        <w:rPr>
          <w:rFonts w:hint="eastAsia"/>
        </w:rPr>
        <w:t>1.这篇课文细致地描写了各具情态的笑，给人留下了难忘的印象。请说说主要人物的笑有什么不同，反映了她们怎样的性格特点。</w:t>
      </w:r>
    </w:p>
    <w:p>
      <w:pPr>
        <w:ind w:firstLine="420" w:firstLineChars="200"/>
      </w:pPr>
      <w:r>
        <w:rPr>
          <w:rFonts w:hint="eastAsia"/>
        </w:rPr>
        <w:t>凤姐、鸳鸯的笑而不露，反映出她们善于计谋，爱耍小手段、取笑、捉弄人的性格特点；</w:t>
      </w:r>
    </w:p>
    <w:p>
      <w:pPr>
        <w:ind w:firstLine="420" w:firstLineChars="200"/>
      </w:pPr>
      <w:r>
        <w:rPr>
          <w:rFonts w:hint="eastAsia"/>
        </w:rPr>
        <w:t xml:space="preserve">探春、史湘云、薛姨妈的笑自然流露，反映出她们率真、爽朗、不受拘束的性格特点； </w:t>
      </w:r>
    </w:p>
    <w:p>
      <w:pPr>
        <w:ind w:firstLine="420" w:firstLineChars="200"/>
      </w:pPr>
      <w:r>
        <w:rPr>
          <w:rFonts w:hint="eastAsia"/>
        </w:rPr>
        <w:t>林黛玉的笑又极力控制，反映出她含蓄、有教养而又谨慎的性格特点；</w:t>
      </w:r>
    </w:p>
    <w:p>
      <w:pPr>
        <w:ind w:firstLine="420" w:firstLineChars="200"/>
      </w:pPr>
      <w:r>
        <w:rPr>
          <w:rFonts w:hint="eastAsia"/>
        </w:rPr>
        <w:t>宝玉笑时钻到贾母的怀里，反映出他的天真、孩子气的性格特点；</w:t>
      </w:r>
    </w:p>
    <w:p>
      <w:pPr>
        <w:ind w:firstLine="420" w:firstLineChars="200"/>
      </w:pPr>
      <w:r>
        <w:rPr>
          <w:rFonts w:hint="eastAsia"/>
        </w:rPr>
        <w:t>惜春笑得肚子疼，让奶姆给揉肠子，反映出她娇气、孩子气的性格特点；</w:t>
      </w:r>
    </w:p>
    <w:p>
      <w:pPr>
        <w:ind w:firstLine="420" w:firstLineChars="200"/>
        <w:rPr>
          <w:rFonts w:hint="eastAsia"/>
        </w:rPr>
      </w:pPr>
      <w:r>
        <w:rPr>
          <w:rFonts w:hint="eastAsia"/>
        </w:rPr>
        <w:t>贾母笑得眼泪流了出来，反映出她仁慈、富有同情心的性格特点。</w:t>
      </w:r>
    </w:p>
    <w:p>
      <w:pPr>
        <w:ind w:firstLine="420" w:firstLineChars="200"/>
      </w:pPr>
      <w:r>
        <w:rPr>
          <w:rFonts w:hint="eastAsia"/>
        </w:rPr>
        <w:t>2.描写这些“笑”态有什么作用？</w:t>
      </w:r>
    </w:p>
    <w:p>
      <w:pPr>
        <w:ind w:firstLine="420" w:firstLineChars="200"/>
        <w:rPr>
          <w:rFonts w:hint="eastAsia"/>
        </w:rPr>
      </w:pPr>
      <w:r>
        <w:rPr>
          <w:rFonts w:hint="eastAsia"/>
        </w:rPr>
        <w:t>众人的笑各具情态，惟妙惟肖，作者通过细节描写，巧妙地表现了他们各自的身份地位、年龄、性格特征和体质特点。描绘了一幅封建规范森严，长幼尊卑有序的封建社会的透视图，也从侧面表现了刘姥姥演技的高超。</w:t>
      </w:r>
    </w:p>
    <w:p/>
    <w:p>
      <w:r>
        <w:rPr>
          <w:rFonts w:hint="eastAsia"/>
        </w:rPr>
        <w:t>三、品析“笑”料</w:t>
      </w:r>
    </w:p>
    <w:p>
      <w:pPr>
        <w:ind w:firstLine="420" w:firstLineChars="200"/>
      </w:pPr>
      <w:r>
        <w:rPr>
          <w:rFonts w:hint="eastAsia"/>
        </w:rPr>
        <w:t>勾画出文中对刘姥姥的描写，分析刘姥姥在这场笑剧中表现出了怎样的性格特点？</w:t>
      </w:r>
    </w:p>
    <w:p>
      <w:pPr>
        <w:ind w:firstLine="420" w:firstLineChars="200"/>
      </w:pPr>
      <w:r>
        <w:rPr>
          <w:rFonts w:hint="eastAsia"/>
        </w:rPr>
        <w:t>（1）原是凤姐和鸳鸯商议定了，单拿了一双老年四楞象牙镶金的筷子与刘姥姥。刘姥姥见了，说道：“这叉爬子比俺那里铁掀还沉，那里强的过他。”……照样换上一双乌木镶银的。刘姥姥道：“去了金的，又是银的，到底不及俺们那个伏手。”</w:t>
      </w:r>
    </w:p>
    <w:p>
      <w:pPr>
        <w:ind w:firstLine="420" w:firstLineChars="200"/>
      </w:pPr>
      <w:r>
        <w:rPr>
          <w:rFonts w:hint="eastAsia"/>
        </w:rPr>
        <w:t>（2）“老刘，老刘，食量大似牛，吃个老母猪不抬头。”</w:t>
      </w:r>
    </w:p>
    <w:p>
      <w:pPr>
        <w:ind w:firstLine="420" w:firstLineChars="200"/>
      </w:pPr>
      <w:r>
        <w:rPr>
          <w:rFonts w:hint="eastAsia"/>
        </w:rPr>
        <w:t>（3）“别的罢了，我只爱你们家这行事。怪道说‘礼出大家’。”</w:t>
      </w:r>
    </w:p>
    <w:p>
      <w:pPr>
        <w:ind w:firstLine="420" w:firstLineChars="200"/>
      </w:pPr>
      <w:r>
        <w:rPr>
          <w:rFonts w:hint="eastAsia"/>
        </w:rPr>
        <w:t>（4）“姑娘说那里话。咱们哄着老太太开个心儿，可有什么恼的！你先嘱咐我，我就明白了，不过大家取个笑儿。我要心里恼，也就不说了。”</w:t>
      </w:r>
    </w:p>
    <w:p>
      <w:pPr>
        <w:ind w:firstLine="420" w:firstLineChars="200"/>
        <w:rPr>
          <w:rFonts w:hint="eastAsia"/>
        </w:rPr>
      </w:pPr>
      <w:r>
        <w:rPr>
          <w:rFonts w:hint="eastAsia"/>
        </w:rPr>
        <w:t>——刘姥姥是一个淳朴、实在、风趣幽默，而又大智若愚的人物。她似乎粗直，却绝不鲁莽；似乎无知，却绝不低能；她贫穷，却毫不羡慕富贵；也颇有心机，但不邪佞。</w:t>
      </w:r>
    </w:p>
    <w:p>
      <w:pPr>
        <w:ind w:firstLine="420" w:firstLineChars="200"/>
      </w:pPr>
    </w:p>
    <w:p>
      <w:r>
        <w:rPr>
          <w:rFonts w:hint="eastAsia"/>
        </w:rPr>
        <w:t>文章主旨</w:t>
      </w:r>
      <w:r>
        <w:rPr>
          <w:rFonts w:hint="eastAsia"/>
        </w:rPr>
        <w:tab/>
      </w:r>
    </w:p>
    <w:p>
      <w:pPr>
        <w:ind w:firstLine="420" w:firstLineChars="200"/>
      </w:pPr>
      <w:r>
        <w:rPr>
          <w:rFonts w:hint="eastAsia"/>
        </w:rPr>
        <w:t>曹雪芹是带着怎样的思想感情来写这场“笑”剧的呢？他想借刘姥姥的眼，传达给我们什么信息？</w:t>
      </w:r>
    </w:p>
    <w:p>
      <w:pPr>
        <w:ind w:firstLine="420" w:firstLineChars="200"/>
        <w:rPr>
          <w:rFonts w:hint="eastAsia"/>
        </w:rPr>
      </w:pPr>
      <w:r>
        <w:rPr>
          <w:rFonts w:hint="eastAsia"/>
        </w:rPr>
        <w:t>这场“笑”剧的背后包含着作者的悲悯与尊敬，作者正是以悲悯、同情、尊敬的眼光来描写刘姥姥这位市井小民的；同时，作者也透过刘姥姥的眼睛映射出贾府“朱门酒肉臭”的景象，对封建统治阶级的腐败豪奢进行了深重的谴责。这场“笑”剧，留给我们的是些许沉重和更深的思考。</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IwNzQxYWMxNTY0ZTEwMGM4NjJhYTYzY2QxYTlkMjkifQ=="/>
  </w:docVars>
  <w:rsids>
    <w:rsidRoot w:val="00425170"/>
    <w:rsid w:val="000741D8"/>
    <w:rsid w:val="001B1EC2"/>
    <w:rsid w:val="00425170"/>
    <w:rsid w:val="73FD07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nhideWhenUsed/>
    <w:uiPriority w:val="1"/>
  </w:style>
  <w:style w:type="table" w:default="1" w:styleId="2">
    <w:name w:val="Normal Table"/>
    <w:semiHidden/>
    <w:unhideWhenUsed/>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2398</Words>
  <Characters>2414</Characters>
  <Lines>17</Lines>
  <Paragraphs>4</Paragraphs>
  <TotalTime>6</TotalTime>
  <ScaleCrop>false</ScaleCrop>
  <LinksUpToDate>false</LinksUpToDate>
  <CharactersWithSpaces>2421</CharactersWithSpaces>
  <Application>WPS Office_11.1.0.11830_F1E327BC-269C-435d-A152-05C5408002CA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2019-01-26T04:25:00Z</dcterms:created>
  <dc:creator>dlzx</dc:creator>
  <cp:lastModifiedBy>WPS_1615350803</cp:lastModifiedBy>
  <dcterms:modified xsi:type="dcterms:W3CDTF">2022-07-13T10:06:43Z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5E25DED0C82940CC8B235678B9CC4042</vt:lpwstr>
  </property>
</Properties>
</file>